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467D" w:rsidRPr="001B24D4" w:rsidRDefault="0078467D" w:rsidP="0078467D">
      <w:pPr>
        <w:pStyle w:val="2"/>
        <w:rPr>
          <w:rFonts w:hint="eastAsia"/>
          <w:bdr w:val="none" w:sz="0" w:space="0" w:color="auto" w:frame="1"/>
        </w:rPr>
      </w:pPr>
      <w:r w:rsidRPr="001B24D4">
        <w:rPr>
          <w:rFonts w:hint="eastAsia"/>
          <w:bdr w:val="none" w:sz="0" w:space="0" w:color="auto" w:frame="1"/>
        </w:rPr>
        <w:t>北京师范大学政府采购与招标工作领导小组</w:t>
      </w:r>
    </w:p>
    <w:p w:rsidR="0078467D" w:rsidRPr="00275D75" w:rsidRDefault="0078467D" w:rsidP="0078467D">
      <w:pPr>
        <w:pStyle w:val="3"/>
        <w:spacing w:before="156"/>
        <w:rPr>
          <w:color w:val="auto"/>
          <w:sz w:val="21"/>
        </w:rPr>
      </w:pPr>
      <w:r w:rsidRPr="00275D75">
        <w:rPr>
          <w:rFonts w:hint="eastAsia"/>
          <w:color w:val="auto"/>
        </w:rPr>
        <w:t>政府采购与招标工作领导小组发</w:t>
      </w:r>
      <w:r w:rsidRPr="00275D75">
        <w:rPr>
          <w:rFonts w:ascii="inherit" w:hAnsi="inherit"/>
          <w:color w:val="auto"/>
        </w:rPr>
        <w:t>[2019]3</w:t>
      </w:r>
      <w:r w:rsidRPr="00275D75">
        <w:rPr>
          <w:rFonts w:hint="eastAsia"/>
          <w:color w:val="auto"/>
        </w:rPr>
        <w:t>号</w:t>
      </w:r>
    </w:p>
    <w:p w:rsidR="0078467D" w:rsidRPr="00275D75" w:rsidRDefault="0078467D" w:rsidP="0078467D">
      <w:pPr>
        <w:widowControl/>
        <w:shd w:val="clear" w:color="auto" w:fill="FFFFFF"/>
        <w:overflowPunct/>
        <w:adjustRightInd/>
        <w:snapToGrid/>
        <w:spacing w:line="240" w:lineRule="auto"/>
        <w:ind w:firstLineChars="0" w:firstLine="0"/>
        <w:jc w:val="center"/>
        <w:rPr>
          <w:kern w:val="0"/>
          <w:sz w:val="21"/>
        </w:rPr>
      </w:pPr>
      <w:r w:rsidRPr="00275D75">
        <w:rPr>
          <w:rFonts w:ascii="inherit" w:hAnsi="inherit" w:hint="eastAsia"/>
          <w:kern w:val="0"/>
          <w:sz w:val="21"/>
          <w:bdr w:val="none" w:sz="0" w:space="0" w:color="auto" w:frame="1"/>
        </w:rPr>
        <w:fldChar w:fldCharType="begin"/>
      </w:r>
      <w:r w:rsidRPr="00275D75">
        <w:rPr>
          <w:rFonts w:ascii="inherit" w:hAnsi="inherit" w:hint="eastAsia"/>
          <w:kern w:val="0"/>
          <w:sz w:val="21"/>
          <w:bdr w:val="none" w:sz="0" w:space="0" w:color="auto" w:frame="1"/>
        </w:rPr>
        <w:instrText xml:space="preserve"> INCLUDEPICTURE "http://one.bnu.edu.cn/dcp/uploadfiles/ewebeditor/2019/12/20/20191220111954822001.png" \* MERGEFORMATINET </w:instrText>
      </w:r>
      <w:r w:rsidRPr="00275D75">
        <w:rPr>
          <w:rFonts w:ascii="inherit" w:hAnsi="inherit" w:hint="eastAsia"/>
          <w:kern w:val="0"/>
          <w:sz w:val="21"/>
          <w:bdr w:val="none" w:sz="0" w:space="0" w:color="auto" w:frame="1"/>
        </w:rPr>
        <w:fldChar w:fldCharType="separate"/>
      </w:r>
      <w:r w:rsidRPr="00275D75">
        <w:rPr>
          <w:rFonts w:ascii="inherit" w:hAnsi="inherit" w:hint="eastAsia"/>
          <w:kern w:val="0"/>
          <w:sz w:val="21"/>
          <w:bdr w:val="none" w:sz="0" w:space="0" w:color="auto" w:frame="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6pt;height:2.25pt">
            <v:imagedata r:id="rId6" r:href="rId7"/>
          </v:shape>
        </w:pict>
      </w:r>
      <w:r w:rsidRPr="00275D75">
        <w:rPr>
          <w:rFonts w:ascii="inherit" w:hAnsi="inherit" w:hint="eastAsia"/>
          <w:kern w:val="0"/>
          <w:sz w:val="21"/>
          <w:bdr w:val="none" w:sz="0" w:space="0" w:color="auto" w:frame="1"/>
        </w:rPr>
        <w:fldChar w:fldCharType="end"/>
      </w:r>
    </w:p>
    <w:p w:rsidR="0078467D" w:rsidRPr="00275D75" w:rsidRDefault="0078467D" w:rsidP="0078467D">
      <w:pPr>
        <w:pStyle w:val="1"/>
        <w:spacing w:before="468" w:after="468"/>
        <w:rPr>
          <w:kern w:val="0"/>
          <w:sz w:val="21"/>
        </w:rPr>
      </w:pPr>
      <w:r w:rsidRPr="00275D75">
        <w:rPr>
          <w:rFonts w:hint="eastAsia"/>
          <w:bdr w:val="none" w:sz="0" w:space="0" w:color="auto" w:frame="1"/>
        </w:rPr>
        <w:t>北京师范大学服务项目采购实施细则（试行）</w:t>
      </w:r>
    </w:p>
    <w:p w:rsidR="0078467D" w:rsidRPr="00275D75" w:rsidRDefault="0078467D" w:rsidP="0078467D">
      <w:pPr>
        <w:ind w:firstLine="482"/>
        <w:rPr>
          <w:sz w:val="21"/>
        </w:rPr>
      </w:pPr>
      <w:r w:rsidRPr="00275D75">
        <w:rPr>
          <w:rFonts w:hint="eastAsia"/>
          <w:b/>
          <w:bCs/>
          <w:bdr w:val="none" w:sz="0" w:space="0" w:color="auto" w:frame="1"/>
        </w:rPr>
        <w:t>第一条</w:t>
      </w:r>
      <w:r w:rsidRPr="00275D75">
        <w:rPr>
          <w:rFonts w:hint="eastAsia"/>
          <w:b/>
          <w:bCs/>
          <w:bdr w:val="none" w:sz="0" w:space="0" w:color="auto" w:frame="1"/>
        </w:rPr>
        <w:t xml:space="preserve">  </w:t>
      </w:r>
      <w:r w:rsidRPr="00275D75">
        <w:rPr>
          <w:rFonts w:hint="eastAsia"/>
          <w:bdr w:val="none" w:sz="0" w:space="0" w:color="auto" w:frame="1"/>
        </w:rPr>
        <w:t>为规范学校采购活动，提高采购效率，依据《中华人民共和国政府采购法》（主席令第</w:t>
      </w:r>
      <w:r w:rsidRPr="00275D75">
        <w:rPr>
          <w:rFonts w:ascii="inherit" w:hAnsi="inherit"/>
          <w:bdr w:val="none" w:sz="0" w:space="0" w:color="auto" w:frame="1"/>
        </w:rPr>
        <w:t>14</w:t>
      </w:r>
      <w:r w:rsidRPr="00275D75">
        <w:rPr>
          <w:rFonts w:hint="eastAsia"/>
          <w:bdr w:val="none" w:sz="0" w:space="0" w:color="auto" w:frame="1"/>
        </w:rPr>
        <w:t>号）、《中华人民共和国政府采购法实施条例》（国务院令第</w:t>
      </w:r>
      <w:r w:rsidRPr="00275D75">
        <w:rPr>
          <w:rFonts w:ascii="inherit" w:hAnsi="inherit"/>
          <w:bdr w:val="none" w:sz="0" w:space="0" w:color="auto" w:frame="1"/>
        </w:rPr>
        <w:t>658</w:t>
      </w:r>
      <w:r w:rsidRPr="00275D75">
        <w:rPr>
          <w:rFonts w:hint="eastAsia"/>
          <w:bdr w:val="none" w:sz="0" w:space="0" w:color="auto" w:frame="1"/>
        </w:rPr>
        <w:t>号）、《政府采购货物和服务招标投标管理办法》（财政部令第</w:t>
      </w:r>
      <w:r w:rsidRPr="00275D75">
        <w:rPr>
          <w:rFonts w:ascii="inherit" w:hAnsi="inherit"/>
          <w:bdr w:val="none" w:sz="0" w:space="0" w:color="auto" w:frame="1"/>
        </w:rPr>
        <w:t>87</w:t>
      </w:r>
      <w:r w:rsidRPr="00275D75">
        <w:rPr>
          <w:rFonts w:hint="eastAsia"/>
          <w:bdr w:val="none" w:sz="0" w:space="0" w:color="auto" w:frame="1"/>
        </w:rPr>
        <w:t>号）、《政府采购非招标采购方式管理办法》（财政部令第</w:t>
      </w:r>
      <w:r w:rsidRPr="00275D75">
        <w:rPr>
          <w:rFonts w:ascii="inherit" w:hAnsi="inherit"/>
          <w:bdr w:val="none" w:sz="0" w:space="0" w:color="auto" w:frame="1"/>
        </w:rPr>
        <w:t>74</w:t>
      </w:r>
      <w:r w:rsidRPr="00275D75">
        <w:rPr>
          <w:rFonts w:hint="eastAsia"/>
          <w:bdr w:val="none" w:sz="0" w:space="0" w:color="auto" w:frame="1"/>
        </w:rPr>
        <w:t>号）、《政府采购竞争性磋商采购方式管理暂行办法》（财库</w:t>
      </w:r>
      <w:r w:rsidRPr="00275D75">
        <w:rPr>
          <w:rFonts w:ascii="inherit" w:hAnsi="inherit"/>
          <w:bdr w:val="none" w:sz="0" w:space="0" w:color="auto" w:frame="1"/>
        </w:rPr>
        <w:t>[2014]214</w:t>
      </w:r>
      <w:r w:rsidRPr="00275D75">
        <w:rPr>
          <w:rFonts w:hint="eastAsia"/>
          <w:bdr w:val="none" w:sz="0" w:space="0" w:color="auto" w:frame="1"/>
        </w:rPr>
        <w:t>号）、《北京师范大学关于调整学校采购限额标准的通知》（师校发</w:t>
      </w:r>
      <w:r w:rsidRPr="00275D75">
        <w:rPr>
          <w:rFonts w:ascii="inherit" w:hAnsi="inherit"/>
          <w:bdr w:val="none" w:sz="0" w:space="0" w:color="auto" w:frame="1"/>
        </w:rPr>
        <w:t>[2019]58</w:t>
      </w:r>
      <w:r w:rsidRPr="00275D75">
        <w:rPr>
          <w:rFonts w:hint="eastAsia"/>
          <w:bdr w:val="none" w:sz="0" w:space="0" w:color="auto" w:frame="1"/>
        </w:rPr>
        <w:t>号）、《北京师范大学采购限额标准以下项目的采购实施指导意见（试行）》（政府采购与招标工作领导小组发</w:t>
      </w:r>
      <w:r w:rsidRPr="00275D75">
        <w:rPr>
          <w:rFonts w:ascii="inherit" w:hAnsi="inherit"/>
          <w:bdr w:val="none" w:sz="0" w:space="0" w:color="auto" w:frame="1"/>
        </w:rPr>
        <w:t>[2019]1</w:t>
      </w:r>
      <w:r w:rsidRPr="00275D75">
        <w:rPr>
          <w:rFonts w:hint="eastAsia"/>
          <w:bdr w:val="none" w:sz="0" w:space="0" w:color="auto" w:frame="1"/>
        </w:rPr>
        <w:t>号），结合学校实际，制定本细则。</w:t>
      </w:r>
    </w:p>
    <w:p w:rsidR="0078467D" w:rsidRPr="00275D75" w:rsidRDefault="0078467D" w:rsidP="0078467D">
      <w:pPr>
        <w:ind w:firstLine="482"/>
        <w:rPr>
          <w:sz w:val="21"/>
        </w:rPr>
      </w:pPr>
      <w:r w:rsidRPr="00275D75">
        <w:rPr>
          <w:rFonts w:hint="eastAsia"/>
          <w:b/>
          <w:bCs/>
          <w:bdr w:val="none" w:sz="0" w:space="0" w:color="auto" w:frame="1"/>
        </w:rPr>
        <w:t>第二条</w:t>
      </w:r>
      <w:r w:rsidRPr="00275D75">
        <w:rPr>
          <w:rFonts w:hint="eastAsia"/>
          <w:b/>
          <w:bCs/>
          <w:bdr w:val="none" w:sz="0" w:space="0" w:color="auto" w:frame="1"/>
        </w:rPr>
        <w:t xml:space="preserve">  </w:t>
      </w:r>
      <w:r w:rsidRPr="00275D75">
        <w:rPr>
          <w:rFonts w:hint="eastAsia"/>
          <w:bdr w:val="none" w:sz="0" w:space="0" w:color="auto" w:frame="1"/>
        </w:rPr>
        <w:t>本细则所称服务项目是指除货物、工程以外的采购对象。本细则所指服务不包括与工程项目相关的服务。</w:t>
      </w:r>
    </w:p>
    <w:p w:rsidR="0078467D" w:rsidRPr="00275D75" w:rsidRDefault="0078467D" w:rsidP="0078467D">
      <w:pPr>
        <w:ind w:firstLine="482"/>
        <w:rPr>
          <w:sz w:val="21"/>
        </w:rPr>
      </w:pPr>
      <w:r w:rsidRPr="00275D75">
        <w:rPr>
          <w:rFonts w:hint="eastAsia"/>
          <w:b/>
          <w:bCs/>
          <w:bdr w:val="none" w:sz="0" w:space="0" w:color="auto" w:frame="1"/>
        </w:rPr>
        <w:t>第三条</w:t>
      </w:r>
      <w:r w:rsidRPr="00275D75">
        <w:rPr>
          <w:rFonts w:hint="eastAsia"/>
          <w:b/>
          <w:bCs/>
          <w:bdr w:val="none" w:sz="0" w:space="0" w:color="auto" w:frame="1"/>
        </w:rPr>
        <w:t xml:space="preserve">  </w:t>
      </w:r>
      <w:r w:rsidRPr="00275D75">
        <w:rPr>
          <w:rFonts w:hint="eastAsia"/>
          <w:bdr w:val="none" w:sz="0" w:space="0" w:color="auto" w:frame="1"/>
        </w:rPr>
        <w:t>学校服务项目采购工作遵循公开透明原则、公平竞争原则、公正原则和诚实信用原则。</w:t>
      </w:r>
    </w:p>
    <w:p w:rsidR="0078467D" w:rsidRPr="00275D75" w:rsidRDefault="0078467D" w:rsidP="0078467D">
      <w:pPr>
        <w:ind w:firstLine="482"/>
        <w:rPr>
          <w:sz w:val="21"/>
        </w:rPr>
      </w:pPr>
      <w:r w:rsidRPr="00275D75">
        <w:rPr>
          <w:rFonts w:hint="eastAsia"/>
          <w:b/>
          <w:bCs/>
          <w:bdr w:val="none" w:sz="0" w:space="0" w:color="auto" w:frame="1"/>
        </w:rPr>
        <w:t>第四条</w:t>
      </w:r>
      <w:r w:rsidRPr="00275D75">
        <w:rPr>
          <w:rFonts w:hint="eastAsia"/>
          <w:b/>
          <w:bCs/>
          <w:bdr w:val="none" w:sz="0" w:space="0" w:color="auto" w:frame="1"/>
        </w:rPr>
        <w:t xml:space="preserve">  </w:t>
      </w:r>
      <w:r w:rsidRPr="00275D75">
        <w:rPr>
          <w:rFonts w:hint="eastAsia"/>
          <w:bdr w:val="none" w:sz="0" w:space="0" w:color="auto" w:frame="1"/>
        </w:rPr>
        <w:t>服务项目校定采购限额标准为</w:t>
      </w:r>
      <w:r w:rsidRPr="00275D75">
        <w:rPr>
          <w:rFonts w:ascii="inherit" w:hAnsi="inherit"/>
          <w:bdr w:val="none" w:sz="0" w:space="0" w:color="auto" w:frame="1"/>
        </w:rPr>
        <w:t>20</w:t>
      </w:r>
      <w:r w:rsidRPr="00275D75">
        <w:rPr>
          <w:rFonts w:hint="eastAsia"/>
          <w:bdr w:val="none" w:sz="0" w:space="0" w:color="auto" w:frame="1"/>
        </w:rPr>
        <w:t>万元（含）。校定采购限额标准以上的，由国有资产管理处（政府采购与招标管理工作办公室）组织采购；校定采购限额标准以下的，由使用单位组织采购。</w:t>
      </w:r>
    </w:p>
    <w:p w:rsidR="0078467D" w:rsidRPr="00275D75" w:rsidRDefault="0078467D" w:rsidP="0078467D">
      <w:pPr>
        <w:ind w:firstLine="480"/>
        <w:rPr>
          <w:sz w:val="21"/>
        </w:rPr>
      </w:pPr>
      <w:r w:rsidRPr="00275D75">
        <w:rPr>
          <w:rFonts w:hint="eastAsia"/>
          <w:bdr w:val="none" w:sz="0" w:space="0" w:color="auto" w:frame="1"/>
        </w:rPr>
        <w:t>1</w:t>
      </w:r>
      <w:r w:rsidRPr="00275D75">
        <w:rPr>
          <w:rFonts w:hint="eastAsia"/>
          <w:bdr w:val="none" w:sz="0" w:space="0" w:color="auto" w:frame="1"/>
        </w:rPr>
        <w:t>、校定采购限额标准以上的服务项目，使用单位在北京师范大学采购管理平台发起采购申请，审批通过后，将采购申请表、技术参数盖章后提交至国有资产管理处（政府采购与招标管理工作办公室）。由国有资产管理处（政府采购与招标管理工作办公室）委托采购代理机构组织采购。使用单位负责确定技术参数，国有资产管理处（政府采购与招标管理工作办公室）负责制定评分标准。纳入当</w:t>
      </w:r>
      <w:r w:rsidRPr="00275D75">
        <w:rPr>
          <w:rFonts w:hint="eastAsia"/>
          <w:bdr w:val="none" w:sz="0" w:space="0" w:color="auto" w:frame="1"/>
        </w:rPr>
        <w:lastRenderedPageBreak/>
        <w:t>年中央预算单位政府集中采购目录（以下简称集采目录）内的服务项目，按照当年集采目录要求组织采购。凡是集采目录内提到采取竞争性方式确定供应商的，按照《政府采购竞争性磋商采购方式管理暂行办法》要求组织采购。</w:t>
      </w:r>
    </w:p>
    <w:p w:rsidR="0078467D" w:rsidRPr="00275D75" w:rsidRDefault="0078467D" w:rsidP="0078467D">
      <w:pPr>
        <w:ind w:firstLine="480"/>
        <w:rPr>
          <w:sz w:val="21"/>
        </w:rPr>
      </w:pPr>
      <w:r w:rsidRPr="00275D75">
        <w:rPr>
          <w:rFonts w:hint="eastAsia"/>
          <w:bdr w:val="none" w:sz="0" w:space="0" w:color="auto" w:frame="1"/>
        </w:rPr>
        <w:t>2</w:t>
      </w:r>
      <w:r w:rsidRPr="00275D75">
        <w:rPr>
          <w:rFonts w:hint="eastAsia"/>
          <w:bdr w:val="none" w:sz="0" w:space="0" w:color="auto" w:frame="1"/>
        </w:rPr>
        <w:t>、校定采购限额标准以下的服务项目，参照《北京师范大学采购限额标准以下项目的采购实施指导意见（试行）》执行。</w:t>
      </w:r>
    </w:p>
    <w:p w:rsidR="0078467D" w:rsidRPr="00275D75" w:rsidRDefault="0078467D" w:rsidP="0078467D">
      <w:pPr>
        <w:ind w:firstLine="482"/>
        <w:rPr>
          <w:sz w:val="21"/>
        </w:rPr>
      </w:pPr>
      <w:r w:rsidRPr="00275D75">
        <w:rPr>
          <w:rFonts w:hint="eastAsia"/>
          <w:b/>
          <w:bCs/>
          <w:bdr w:val="none" w:sz="0" w:space="0" w:color="auto" w:frame="1"/>
        </w:rPr>
        <w:t>第五条</w:t>
      </w:r>
      <w:r w:rsidRPr="00275D75">
        <w:rPr>
          <w:rFonts w:hint="eastAsia"/>
          <w:b/>
          <w:bCs/>
          <w:bdr w:val="none" w:sz="0" w:space="0" w:color="auto" w:frame="1"/>
        </w:rPr>
        <w:t xml:space="preserve">  </w:t>
      </w:r>
      <w:r w:rsidRPr="00275D75">
        <w:rPr>
          <w:rFonts w:hint="eastAsia"/>
          <w:bdr w:val="none" w:sz="0" w:space="0" w:color="auto" w:frame="1"/>
        </w:rPr>
        <w:t>对于采购时无法确定具体金额但有重大影响的服务项目，如采购代理机构遴选、外贸代理机构遴选等项目由国有资产管理处（政府采购与招标管理工作办公室）组织采购或委托采购代理机构组织采购。</w:t>
      </w:r>
    </w:p>
    <w:p w:rsidR="0078467D" w:rsidRPr="00275D75" w:rsidRDefault="0078467D" w:rsidP="0078467D">
      <w:pPr>
        <w:ind w:firstLine="482"/>
        <w:rPr>
          <w:sz w:val="21"/>
        </w:rPr>
      </w:pPr>
      <w:r w:rsidRPr="00275D75">
        <w:rPr>
          <w:rFonts w:hint="eastAsia"/>
          <w:b/>
          <w:bCs/>
          <w:bdr w:val="none" w:sz="0" w:space="0" w:color="auto" w:frame="1"/>
        </w:rPr>
        <w:t>第六条</w:t>
      </w:r>
      <w:r w:rsidRPr="00275D75">
        <w:rPr>
          <w:rFonts w:hint="eastAsia"/>
          <w:b/>
          <w:bCs/>
          <w:bdr w:val="none" w:sz="0" w:space="0" w:color="auto" w:frame="1"/>
        </w:rPr>
        <w:t xml:space="preserve">  </w:t>
      </w:r>
      <w:r w:rsidRPr="00275D75">
        <w:rPr>
          <w:rFonts w:hint="eastAsia"/>
          <w:bdr w:val="none" w:sz="0" w:space="0" w:color="auto" w:frame="1"/>
        </w:rPr>
        <w:t>使用单位须与成交的供应商按照平等、自愿的原则签订采购合同，明确双方的权利和义务。</w:t>
      </w:r>
    </w:p>
    <w:p w:rsidR="0078467D" w:rsidRPr="00275D75" w:rsidRDefault="0078467D" w:rsidP="0078467D">
      <w:pPr>
        <w:ind w:firstLine="482"/>
        <w:rPr>
          <w:sz w:val="21"/>
        </w:rPr>
      </w:pPr>
      <w:r w:rsidRPr="00275D75">
        <w:rPr>
          <w:rFonts w:hint="eastAsia"/>
          <w:b/>
          <w:bCs/>
          <w:bdr w:val="none" w:sz="0" w:space="0" w:color="auto" w:frame="1"/>
        </w:rPr>
        <w:t>第七条</w:t>
      </w:r>
      <w:r w:rsidRPr="00275D75">
        <w:rPr>
          <w:rFonts w:hint="eastAsia"/>
          <w:b/>
          <w:bCs/>
          <w:bdr w:val="none" w:sz="0" w:space="0" w:color="auto" w:frame="1"/>
        </w:rPr>
        <w:t xml:space="preserve">  </w:t>
      </w:r>
      <w:r w:rsidRPr="00275D75">
        <w:rPr>
          <w:rFonts w:hint="eastAsia"/>
          <w:bdr w:val="none" w:sz="0" w:space="0" w:color="auto" w:frame="1"/>
        </w:rPr>
        <w:t>使用单位有责任对服务的质量、水平进行考核、评价。</w:t>
      </w:r>
    </w:p>
    <w:p w:rsidR="0078467D" w:rsidRPr="00275D75" w:rsidRDefault="0078467D" w:rsidP="0078467D">
      <w:pPr>
        <w:ind w:firstLine="482"/>
        <w:rPr>
          <w:sz w:val="21"/>
        </w:rPr>
      </w:pPr>
      <w:r w:rsidRPr="00275D75">
        <w:rPr>
          <w:rFonts w:hint="eastAsia"/>
          <w:b/>
          <w:bCs/>
          <w:bdr w:val="none" w:sz="0" w:space="0" w:color="auto" w:frame="1"/>
        </w:rPr>
        <w:t>第八条</w:t>
      </w:r>
      <w:r w:rsidRPr="00275D75">
        <w:rPr>
          <w:rFonts w:hint="eastAsia"/>
          <w:b/>
          <w:bCs/>
          <w:bdr w:val="none" w:sz="0" w:space="0" w:color="auto" w:frame="1"/>
        </w:rPr>
        <w:t xml:space="preserve">  </w:t>
      </w:r>
      <w:r w:rsidRPr="00275D75">
        <w:rPr>
          <w:rFonts w:hint="eastAsia"/>
          <w:bdr w:val="none" w:sz="0" w:space="0" w:color="auto" w:frame="1"/>
        </w:rPr>
        <w:t>参与学校服务项目采购工作的人员，要严格遵守国家法律、法规和学校有关规章制度，坚持原则，廉洁自律。任何人不得以任何理由、任何方式干预和影响采购活动。对于违反国家法律、法规和学校有关规章制度的，学校将依法依规追究相关责任。</w:t>
      </w:r>
    </w:p>
    <w:p w:rsidR="0078467D" w:rsidRPr="00275D75" w:rsidRDefault="0078467D" w:rsidP="0078467D">
      <w:pPr>
        <w:ind w:firstLine="482"/>
        <w:rPr>
          <w:rFonts w:hint="eastAsia"/>
          <w:bdr w:val="none" w:sz="0" w:space="0" w:color="auto" w:frame="1"/>
        </w:rPr>
      </w:pPr>
      <w:r w:rsidRPr="00275D75">
        <w:rPr>
          <w:rFonts w:hint="eastAsia"/>
          <w:b/>
          <w:bCs/>
          <w:bdr w:val="none" w:sz="0" w:space="0" w:color="auto" w:frame="1"/>
        </w:rPr>
        <w:t>第九条</w:t>
      </w:r>
      <w:r w:rsidRPr="00275D75">
        <w:rPr>
          <w:rFonts w:hint="eastAsia"/>
          <w:b/>
          <w:bCs/>
          <w:bdr w:val="none" w:sz="0" w:space="0" w:color="auto" w:frame="1"/>
        </w:rPr>
        <w:t xml:space="preserve">  </w:t>
      </w:r>
      <w:r w:rsidRPr="00275D75">
        <w:rPr>
          <w:rFonts w:hint="eastAsia"/>
          <w:bdr w:val="none" w:sz="0" w:space="0" w:color="auto" w:frame="1"/>
        </w:rPr>
        <w:t>本细则自</w:t>
      </w:r>
      <w:r w:rsidRPr="00275D75">
        <w:rPr>
          <w:rFonts w:ascii="inherit" w:hAnsi="inherit"/>
          <w:bdr w:val="none" w:sz="0" w:space="0" w:color="auto" w:frame="1"/>
        </w:rPr>
        <w:t>2020</w:t>
      </w:r>
      <w:r w:rsidRPr="00275D75">
        <w:rPr>
          <w:rFonts w:hint="eastAsia"/>
          <w:bdr w:val="none" w:sz="0" w:space="0" w:color="auto" w:frame="1"/>
        </w:rPr>
        <w:t>年</w:t>
      </w:r>
      <w:r w:rsidRPr="00275D75">
        <w:rPr>
          <w:rFonts w:ascii="inherit" w:hAnsi="inherit"/>
          <w:bdr w:val="none" w:sz="0" w:space="0" w:color="auto" w:frame="1"/>
        </w:rPr>
        <w:t>1</w:t>
      </w:r>
      <w:r w:rsidRPr="00275D75">
        <w:rPr>
          <w:rFonts w:hint="eastAsia"/>
          <w:bdr w:val="none" w:sz="0" w:space="0" w:color="auto" w:frame="1"/>
        </w:rPr>
        <w:t>月</w:t>
      </w:r>
      <w:r w:rsidRPr="00275D75">
        <w:rPr>
          <w:rFonts w:ascii="inherit" w:hAnsi="inherit"/>
          <w:bdr w:val="none" w:sz="0" w:space="0" w:color="auto" w:frame="1"/>
        </w:rPr>
        <w:t>1</w:t>
      </w:r>
      <w:r w:rsidRPr="00275D75">
        <w:rPr>
          <w:rFonts w:hint="eastAsia"/>
          <w:bdr w:val="none" w:sz="0" w:space="0" w:color="auto" w:frame="1"/>
        </w:rPr>
        <w:t>日起实施，由国有资产管理处（政府采购与招标管理工作办公室）负责解释。</w:t>
      </w:r>
    </w:p>
    <w:p w:rsidR="0078467D" w:rsidRPr="00275D75" w:rsidRDefault="0078467D" w:rsidP="0078467D">
      <w:pPr>
        <w:ind w:firstLine="480"/>
        <w:rPr>
          <w:rFonts w:hint="eastAsia"/>
          <w:bdr w:val="none" w:sz="0" w:space="0" w:color="auto" w:frame="1"/>
        </w:rPr>
      </w:pPr>
    </w:p>
    <w:p w:rsidR="007B4EB4" w:rsidRPr="0078467D" w:rsidRDefault="007B4EB4">
      <w:pPr>
        <w:ind w:firstLine="480"/>
      </w:pPr>
      <w:bookmarkStart w:id="0" w:name="_GoBack"/>
      <w:bookmarkEnd w:id="0"/>
    </w:p>
    <w:sectPr w:rsidR="007B4EB4" w:rsidRPr="007846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15DE" w:rsidRDefault="009B15DE" w:rsidP="0078467D">
      <w:pPr>
        <w:spacing w:line="240" w:lineRule="auto"/>
        <w:ind w:firstLine="480"/>
      </w:pPr>
      <w:r>
        <w:separator/>
      </w:r>
    </w:p>
  </w:endnote>
  <w:endnote w:type="continuationSeparator" w:id="0">
    <w:p w:rsidR="009B15DE" w:rsidRDefault="009B15DE" w:rsidP="0078467D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bold">
    <w:panose1 w:val="02020803070505020304"/>
    <w:charset w:val="00"/>
    <w:family w:val="roman"/>
    <w:notTrueType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15DE" w:rsidRDefault="009B15DE" w:rsidP="0078467D">
      <w:pPr>
        <w:spacing w:line="240" w:lineRule="auto"/>
        <w:ind w:firstLine="480"/>
      </w:pPr>
      <w:r>
        <w:separator/>
      </w:r>
    </w:p>
  </w:footnote>
  <w:footnote w:type="continuationSeparator" w:id="0">
    <w:p w:rsidR="009B15DE" w:rsidRDefault="009B15DE" w:rsidP="0078467D">
      <w:pPr>
        <w:spacing w:line="240" w:lineRule="auto"/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A37"/>
    <w:rsid w:val="006F1356"/>
    <w:rsid w:val="00767A37"/>
    <w:rsid w:val="0078467D"/>
    <w:rsid w:val="007B4EB4"/>
    <w:rsid w:val="009B1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F490A19-E00A-4DE3-A104-AFEDA03DF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467D"/>
    <w:pPr>
      <w:widowControl w:val="0"/>
      <w:overflowPunct w:val="0"/>
      <w:adjustRightInd w:val="0"/>
      <w:snapToGrid w:val="0"/>
      <w:spacing w:line="447" w:lineRule="atLeast"/>
      <w:ind w:firstLineChars="200" w:firstLine="200"/>
      <w:jc w:val="both"/>
    </w:pPr>
    <w:rPr>
      <w:rFonts w:ascii="Times New Roman" w:eastAsia="宋体" w:hAnsi="Times New Roman" w:cs="Times New Roman"/>
      <w:sz w:val="24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467D"/>
    <w:pPr>
      <w:pBdr>
        <w:bottom w:val="single" w:sz="6" w:space="1" w:color="auto"/>
      </w:pBdr>
      <w:tabs>
        <w:tab w:val="center" w:pos="4153"/>
        <w:tab w:val="right" w:pos="8306"/>
      </w:tabs>
      <w:overflowPunct/>
      <w:adjustRightInd/>
      <w:spacing w:line="240" w:lineRule="auto"/>
      <w:ind w:firstLineChars="0" w:firstLine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8467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8467D"/>
    <w:pPr>
      <w:tabs>
        <w:tab w:val="center" w:pos="4153"/>
        <w:tab w:val="right" w:pos="8306"/>
      </w:tabs>
      <w:overflowPunct/>
      <w:adjustRightInd/>
      <w:spacing w:line="240" w:lineRule="auto"/>
      <w:ind w:firstLineChars="0" w:firstLine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8467D"/>
    <w:rPr>
      <w:sz w:val="18"/>
      <w:szCs w:val="18"/>
    </w:rPr>
  </w:style>
  <w:style w:type="paragraph" w:customStyle="1" w:styleId="1">
    <w:name w:val="样式1"/>
    <w:qFormat/>
    <w:rsid w:val="0078467D"/>
    <w:pPr>
      <w:keepNext/>
      <w:keepLines/>
      <w:widowControl w:val="0"/>
      <w:overflowPunct w:val="0"/>
      <w:adjustRightInd w:val="0"/>
      <w:snapToGrid w:val="0"/>
      <w:spacing w:beforeLines="150" w:before="150" w:afterLines="150" w:after="150" w:line="447" w:lineRule="atLeast"/>
      <w:jc w:val="center"/>
    </w:pPr>
    <w:rPr>
      <w:rFonts w:ascii="Times New Roman bold" w:eastAsia="黑体" w:hAnsi="Times New Roman bold" w:cs="Times New Roman"/>
      <w:bCs/>
      <w:sz w:val="32"/>
      <w:szCs w:val="32"/>
      <w:lang w:val="zh-TW" w:eastAsia="zh-TW"/>
    </w:rPr>
  </w:style>
  <w:style w:type="paragraph" w:customStyle="1" w:styleId="2">
    <w:name w:val="样式2"/>
    <w:qFormat/>
    <w:rsid w:val="0078467D"/>
    <w:pPr>
      <w:keepNext/>
      <w:keepLines/>
      <w:pageBreakBefore/>
      <w:tabs>
        <w:tab w:val="left" w:pos="720"/>
      </w:tabs>
      <w:overflowPunct w:val="0"/>
      <w:spacing w:line="447" w:lineRule="atLeast"/>
      <w:jc w:val="center"/>
    </w:pPr>
    <w:rPr>
      <w:rFonts w:ascii="华文中宋" w:eastAsia="华文中宋" w:hAnsi="华文中宋" w:cs="Times New Roman"/>
      <w:b/>
      <w:color w:val="FF0000"/>
      <w:spacing w:val="-4"/>
      <w:w w:val="65"/>
      <w:sz w:val="70"/>
      <w:szCs w:val="100"/>
    </w:rPr>
  </w:style>
  <w:style w:type="paragraph" w:customStyle="1" w:styleId="3">
    <w:name w:val="样式3"/>
    <w:qFormat/>
    <w:rsid w:val="0078467D"/>
    <w:pPr>
      <w:shd w:val="clear" w:color="auto" w:fill="FFFFFF"/>
      <w:overflowPunct w:val="0"/>
      <w:adjustRightInd w:val="0"/>
      <w:snapToGrid w:val="0"/>
      <w:spacing w:beforeLines="50" w:before="50" w:line="447" w:lineRule="atLeast"/>
      <w:jc w:val="center"/>
    </w:pPr>
    <w:rPr>
      <w:rFonts w:ascii="Times New Roman" w:eastAsia="仿宋_GB2312" w:hAnsi="Times New Roman" w:cs="Times New Roman"/>
      <w:color w:val="000000"/>
      <w:kern w:val="0"/>
      <w:sz w:val="32"/>
      <w:szCs w:val="28"/>
      <w:bdr w:val="none" w:sz="0" w:space="0" w:color="auto" w:frame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http://one.bnu.edu.cn/dcp/uploadfiles/ewebeditor/2019/12/20/20191220111954822001.pn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197</Words>
  <Characters>1129</Characters>
  <Application>Microsoft Office Word</Application>
  <DocSecurity>0</DocSecurity>
  <Lines>9</Lines>
  <Paragraphs>2</Paragraphs>
  <ScaleCrop>false</ScaleCrop>
  <Company>Microsoft</Company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2021-03-17T00:47:00Z</dcterms:created>
  <dcterms:modified xsi:type="dcterms:W3CDTF">2021-03-17T00:47:00Z</dcterms:modified>
</cp:coreProperties>
</file>